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3167">
        <w:rPr>
          <w:b/>
          <w:bCs/>
          <w:color w:val="000000" w:themeColor="text1"/>
          <w:sz w:val="28"/>
          <w:szCs w:val="28"/>
        </w:rPr>
        <w:t>О проведении общего собрания собственников жилья посредством ГИС ЖКХ.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3167">
        <w:rPr>
          <w:color w:val="000000" w:themeColor="text1"/>
          <w:sz w:val="28"/>
          <w:szCs w:val="28"/>
        </w:rPr>
        <w:t xml:space="preserve">Разъясняет </w:t>
      </w:r>
      <w:proofErr w:type="spellStart"/>
      <w:r w:rsidRPr="00DE3167">
        <w:rPr>
          <w:color w:val="000000" w:themeColor="text1"/>
          <w:sz w:val="28"/>
          <w:szCs w:val="28"/>
        </w:rPr>
        <w:t>Новодеревеньковский</w:t>
      </w:r>
      <w:proofErr w:type="spellEnd"/>
      <w:r w:rsidRPr="00DE3167">
        <w:rPr>
          <w:color w:val="000000" w:themeColor="text1"/>
          <w:sz w:val="28"/>
          <w:szCs w:val="28"/>
        </w:rPr>
        <w:t xml:space="preserve"> межрайонный прокурор Коробов Д.В.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3167">
        <w:rPr>
          <w:color w:val="000000" w:themeColor="text1"/>
          <w:sz w:val="28"/>
          <w:szCs w:val="28"/>
        </w:rPr>
        <w:t>С 24 июля 2021 г. на федеральном уровне обеспечена возможность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 (ГИС ЖКХ).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3167">
        <w:rPr>
          <w:color w:val="000000" w:themeColor="text1"/>
          <w:sz w:val="28"/>
          <w:szCs w:val="28"/>
        </w:rPr>
        <w:t>Напомню, что ГИС ЖКХ является информационной системой, функционирующей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3167">
        <w:rPr>
          <w:color w:val="000000" w:themeColor="text1"/>
          <w:sz w:val="28"/>
          <w:szCs w:val="28"/>
        </w:rPr>
        <w:t>Проведение общих собраний собственников помещений в МКД в заочной форме с помощью ГИС ЖКХ послужит препятствием к возможной фальсификации материалов общих собраний.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E3167">
        <w:rPr>
          <w:color w:val="000000" w:themeColor="text1"/>
          <w:sz w:val="28"/>
          <w:szCs w:val="28"/>
        </w:rPr>
        <w:t>Согласно ст. 44 ЖК РФ общее собрание собственников помещений в многоквартирном доме является органом управления многоквартирным домом и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E3167">
        <w:rPr>
          <w:color w:val="000000" w:themeColor="text1"/>
          <w:sz w:val="28"/>
          <w:szCs w:val="28"/>
        </w:rPr>
        <w:t>Порядок проведения общего собрания собственников помещений в многоквартирном доме в форме заочного голосования с использованием системы регламентирован ст. 47.1 Жилищного кодекса Российской Федерации, в частности, система используется для размещения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для хранения протоколов общих собраний собственников помещений в многоквартирном доме</w:t>
      </w:r>
      <w:proofErr w:type="gramEnd"/>
      <w:r w:rsidRPr="00DE3167">
        <w:rPr>
          <w:color w:val="000000" w:themeColor="text1"/>
          <w:sz w:val="28"/>
          <w:szCs w:val="28"/>
        </w:rPr>
        <w:t xml:space="preserve"> по вопросам </w:t>
      </w:r>
      <w:proofErr w:type="gramStart"/>
      <w:r w:rsidRPr="00DE3167">
        <w:rPr>
          <w:color w:val="000000" w:themeColor="text1"/>
          <w:sz w:val="28"/>
          <w:szCs w:val="28"/>
        </w:rPr>
        <w:t>повестки дня общего собрания собственников помещений</w:t>
      </w:r>
      <w:proofErr w:type="gramEnd"/>
      <w:r w:rsidRPr="00DE3167">
        <w:rPr>
          <w:color w:val="000000" w:themeColor="text1"/>
          <w:sz w:val="28"/>
          <w:szCs w:val="28"/>
        </w:rPr>
        <w:t xml:space="preserve"> в многоквартирном доме, для размещения электронных образов решений собственников помещений в многоквартирном доме по вопросам, поставленным на голосование, а также для осуществления голосования по вопросам повестки дня общего собрания собственников помещений в многоквартирном доме.</w:t>
      </w:r>
    </w:p>
    <w:p w:rsidR="00864D22" w:rsidRPr="00DE3167" w:rsidRDefault="00864D22" w:rsidP="00864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DE3167">
        <w:rPr>
          <w:rFonts w:ascii="Tahoma" w:hAnsi="Tahoma" w:cs="Tahoma"/>
          <w:color w:val="000000" w:themeColor="text1"/>
          <w:sz w:val="18"/>
          <w:szCs w:val="18"/>
        </w:rPr>
        <w:t> </w:t>
      </w:r>
    </w:p>
    <w:p w:rsidR="002A6EC4" w:rsidRPr="00DE3167" w:rsidRDefault="002A6EC4">
      <w:pPr>
        <w:rPr>
          <w:color w:val="000000" w:themeColor="text1"/>
        </w:rPr>
      </w:pPr>
    </w:p>
    <w:sectPr w:rsidR="002A6EC4" w:rsidRPr="00DE3167" w:rsidSect="00C0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4D22"/>
    <w:rsid w:val="002A6EC4"/>
    <w:rsid w:val="00864D22"/>
    <w:rsid w:val="00C01C47"/>
    <w:rsid w:val="00D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2021-12-21T09:32:00Z</dcterms:created>
  <dcterms:modified xsi:type="dcterms:W3CDTF">2021-12-21T11:28:00Z</dcterms:modified>
</cp:coreProperties>
</file>